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B271C0" w:rsidP="00A6032A">
      <w:pPr>
        <w:pStyle w:val="BodyText"/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FED9D" wp14:editId="455B8976">
                <wp:simplePos x="0" y="0"/>
                <wp:positionH relativeFrom="page">
                  <wp:posOffset>-1069975</wp:posOffset>
                </wp:positionH>
                <wp:positionV relativeFrom="paragraph">
                  <wp:posOffset>6932930</wp:posOffset>
                </wp:positionV>
                <wp:extent cx="2635250" cy="386080"/>
                <wp:effectExtent l="635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52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C0" w:rsidRPr="00181230" w:rsidRDefault="00B271C0" w:rsidP="00B271C0">
                            <w:pPr>
                              <w:rPr>
                                <w:i/>
                              </w:rPr>
                            </w:pPr>
                            <w:r w:rsidRPr="00001F68">
                              <w:rPr>
                                <w:i/>
                              </w:rPr>
                              <w:t xml:space="preserve">Grocery items are based on </w:t>
                            </w:r>
                            <w:r>
                              <w:rPr>
                                <w:i/>
                              </w:rPr>
                              <w:t xml:space="preserve">supermarket </w:t>
                            </w:r>
                            <w:r w:rsidRPr="00001F68">
                              <w:rPr>
                                <w:i/>
                              </w:rPr>
                              <w:t>brand prices at Countdown as of Jan 2021</w:t>
                            </w:r>
                          </w:p>
                          <w:p w:rsidR="00E436F1" w:rsidRPr="00181230" w:rsidRDefault="00E436F1" w:rsidP="00E436F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E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.25pt;margin-top:545.9pt;width:207.5pt;height:30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" filled="f" stroked="f">
                <v:textbox style="mso-fit-shape-to-text:t">
                  <w:txbxContent>
                    <w:p w:rsidR="00B271C0" w:rsidRPr="00181230" w:rsidRDefault="00B271C0" w:rsidP="00B271C0">
                      <w:pPr>
                        <w:rPr>
                          <w:i/>
                        </w:rPr>
                      </w:pPr>
                      <w:r w:rsidRPr="00001F68">
                        <w:rPr>
                          <w:i/>
                        </w:rPr>
                        <w:t xml:space="preserve">Grocery items are based on </w:t>
                      </w:r>
                      <w:r>
                        <w:rPr>
                          <w:i/>
                        </w:rPr>
                        <w:t xml:space="preserve">supermarket </w:t>
                      </w:r>
                      <w:r w:rsidRPr="00001F68">
                        <w:rPr>
                          <w:i/>
                        </w:rPr>
                        <w:t>brand prices at Countdown as of Jan 2021</w:t>
                      </w:r>
                    </w:p>
                    <w:p w:rsidR="00E436F1" w:rsidRPr="00181230" w:rsidRDefault="00E436F1" w:rsidP="00E436F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0577" wp14:editId="311A7BBA">
                <wp:simplePos x="0" y="0"/>
                <wp:positionH relativeFrom="margin">
                  <wp:posOffset>1456207</wp:posOffset>
                </wp:positionH>
                <wp:positionV relativeFrom="paragraph">
                  <wp:posOffset>8610591</wp:posOffset>
                </wp:positionV>
                <wp:extent cx="1905000" cy="94361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F1" w:rsidRPr="003E4418" w:rsidRDefault="00E436F1" w:rsidP="00E436F1">
                            <w:pPr>
                              <w:rPr>
                                <w:b/>
                              </w:rPr>
                            </w:pPr>
                            <w:permStart w:id="449841903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4498419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C0577" id="Text Box 13" o:spid="_x0000_s1027" type="#_x0000_t202" style="position:absolute;margin-left:114.65pt;margin-top:678pt;width:150pt;height:74.3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" fillcolor="white [3201]" stroked="f" strokeweight=".5pt">
                <v:textbox>
                  <w:txbxContent>
                    <w:p w:rsidR="00E436F1" w:rsidRPr="003E4418" w:rsidRDefault="00E436F1" w:rsidP="00E436F1">
                      <w:pPr>
                        <w:rPr>
                          <w:b/>
                        </w:rPr>
                      </w:pPr>
                      <w:permStart w:id="449841903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44984190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4476809C" wp14:editId="1130B69E">
            <wp:simplePos x="0" y="0"/>
            <wp:positionH relativeFrom="margin">
              <wp:posOffset>-526320</wp:posOffset>
            </wp:positionH>
            <wp:positionV relativeFrom="margin">
              <wp:posOffset>8611538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-242418</wp:posOffset>
            </wp:positionH>
            <wp:positionV relativeFrom="paragraph">
              <wp:posOffset>-654771</wp:posOffset>
            </wp:positionV>
            <wp:extent cx="6796585" cy="103341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PA_INFOG TAILOR PORT BLANK A4 FEB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585" cy="10334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softHyphen/>
      </w:r>
      <w:bookmarkStart w:id="0" w:name="_GoBack"/>
      <w:bookmarkEnd w:id="0"/>
    </w:p>
    <w:sectPr w:rsidR="004034BF" w:rsidRPr="004034BF" w:rsidSect="00CB12F8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F1" w:rsidRDefault="00E436F1" w:rsidP="00875FE0">
      <w:r>
        <w:separator/>
      </w:r>
    </w:p>
  </w:endnote>
  <w:endnote w:type="continuationSeparator" w:id="0">
    <w:p w:rsidR="00E436F1" w:rsidRDefault="00E436F1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F1" w:rsidRDefault="00E436F1" w:rsidP="00875FE0">
      <w:r>
        <w:separator/>
      </w:r>
    </w:p>
  </w:footnote>
  <w:footnote w:type="continuationSeparator" w:id="0">
    <w:p w:rsidR="00E436F1" w:rsidRDefault="00E436F1" w:rsidP="008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1"/>
    <w:rsid w:val="000017EC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4110F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75E96"/>
    <w:rsid w:val="00875FE0"/>
    <w:rsid w:val="0088205E"/>
    <w:rsid w:val="008C4EB2"/>
    <w:rsid w:val="008D50F0"/>
    <w:rsid w:val="008D7EBE"/>
    <w:rsid w:val="00927151"/>
    <w:rsid w:val="00937A43"/>
    <w:rsid w:val="009878E1"/>
    <w:rsid w:val="009C0CAB"/>
    <w:rsid w:val="009D62E1"/>
    <w:rsid w:val="009F78BF"/>
    <w:rsid w:val="00A6032A"/>
    <w:rsid w:val="00A603FC"/>
    <w:rsid w:val="00A6250B"/>
    <w:rsid w:val="00A7560C"/>
    <w:rsid w:val="00A8419C"/>
    <w:rsid w:val="00AD273C"/>
    <w:rsid w:val="00B05322"/>
    <w:rsid w:val="00B271C0"/>
    <w:rsid w:val="00B42DDE"/>
    <w:rsid w:val="00BA686F"/>
    <w:rsid w:val="00BF411A"/>
    <w:rsid w:val="00C043DD"/>
    <w:rsid w:val="00C32174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533DC"/>
    <w:rsid w:val="00D73A6D"/>
    <w:rsid w:val="00D81A30"/>
    <w:rsid w:val="00DE1015"/>
    <w:rsid w:val="00DE7A85"/>
    <w:rsid w:val="00E13B91"/>
    <w:rsid w:val="00E23680"/>
    <w:rsid w:val="00E32D02"/>
    <w:rsid w:val="00E436F1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14BDC0-C6AC-4A69-8C13-31FD8D2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F1"/>
    <w:pPr>
      <w:spacing w:after="160" w:line="259" w:lineRule="auto"/>
    </w:pPr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54DC-EAE6-473F-877C-F78C5165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Cammy Nguyen</cp:lastModifiedBy>
  <cp:revision>2</cp:revision>
  <dcterms:created xsi:type="dcterms:W3CDTF">2021-01-25T23:13:00Z</dcterms:created>
  <dcterms:modified xsi:type="dcterms:W3CDTF">2021-01-25T23:13:00Z</dcterms:modified>
</cp:coreProperties>
</file>